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4A3" w:rsidRDefault="00AD69BB" w:rsidP="00464565">
      <w:pPr>
        <w:shd w:val="clear" w:color="auto" w:fill="FFFFFF"/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bCs/>
          <w:color w:val="2E74B5"/>
          <w:sz w:val="40"/>
          <w:szCs w:val="4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1EEBEFF" wp14:editId="3F21E134">
            <wp:simplePos x="0" y="0"/>
            <wp:positionH relativeFrom="column">
              <wp:posOffset>-508635</wp:posOffset>
            </wp:positionH>
            <wp:positionV relativeFrom="paragraph">
              <wp:posOffset>-253365</wp:posOffset>
            </wp:positionV>
            <wp:extent cx="3314700" cy="1409700"/>
            <wp:effectExtent l="0" t="0" r="0" b="0"/>
            <wp:wrapThrough wrapText="bothSides">
              <wp:wrapPolygon edited="0">
                <wp:start x="0" y="0"/>
                <wp:lineTo x="0" y="21308"/>
                <wp:lineTo x="21476" y="21308"/>
                <wp:lineTo x="21476" y="0"/>
                <wp:lineTo x="0" y="0"/>
              </wp:wrapPolygon>
            </wp:wrapThrough>
            <wp:docPr id="2" name="Рисунок 2" descr="http://alwaysbusymama.com/images/content/2110-knut-i-pryanik-metod-nagrad-i-nakazanij-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lwaysbusymama.com/images/content/2110-knut-i-pryanik-metod-nagrad-i-nakazanij-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4A3" w:rsidRPr="00EB44A3">
        <w:rPr>
          <w:rFonts w:ascii="Times New Roman" w:eastAsia="Times New Roman" w:hAnsi="Times New Roman" w:cs="Times New Roman"/>
          <w:b/>
          <w:bCs/>
          <w:color w:val="2E74B5"/>
          <w:sz w:val="40"/>
          <w:szCs w:val="40"/>
          <w:lang w:eastAsia="ru-RU"/>
        </w:rPr>
        <w:t>«Наказание или поощрение?»</w:t>
      </w:r>
    </w:p>
    <w:p w:rsidR="00464565" w:rsidRPr="00EB44A3" w:rsidRDefault="00464565" w:rsidP="004645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</w:p>
    <w:p w:rsidR="00EB44A3" w:rsidRPr="00464565" w:rsidRDefault="00EB44A3" w:rsidP="004645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Всем нам приходится хвалить и наказывать своих детей. Сколько</w:t>
      </w:r>
      <w:r w:rsidR="00464565"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существует педагогика, столько и бытует мнений, разногласий, споров, дискуссий вокруг данной проблемы. И не только о наказаниях, но и о поощрениях. Одни</w:t>
      </w:r>
      <w:r w:rsidR="00464565"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боятся захвалить и воспитать ребенка чересчур избалова</w:t>
      </w:r>
      <w:bookmarkStart w:id="0" w:name="_GoBack"/>
      <w:bookmarkEnd w:id="0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нным, другие, наоборот, используют похвалу как главный метод воспитания.</w:t>
      </w:r>
    </w:p>
    <w:p w:rsidR="00EB44A3" w:rsidRPr="00464565" w:rsidRDefault="00EB44A3" w:rsidP="004645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Наказание и поощрение играют большую роль в воспитании ребенка. И наказание, и поощрение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призваны вырабатывать условный рефлекс: за правильным поведением следует поощрение, за неправильным–наказание.</w:t>
      </w:r>
    </w:p>
    <w:p w:rsidR="00EB44A3" w:rsidRPr="00464565" w:rsidRDefault="00EB44A3" w:rsidP="004645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Когда нас хвалят, мы испытываем невероятное удовольствие, которое хочется продлить, задержать, повторить. Награда, одобрение и похвала возвышают ребенка и ориентируют его на хорошее поведение, дают ему осознание того, что делать людям приятное</w:t>
      </w:r>
      <w:r w:rsidR="00464565"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 xml:space="preserve"> - 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 xml:space="preserve">значит и самому испытывать радость. Наказание же, особенно связанное с открытым актом насилия, несет в себе негативный эмоциональный заряд и обращается </w:t>
      </w:r>
      <w:proofErr w:type="gramStart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против</w:t>
      </w:r>
      <w:proofErr w:type="gramEnd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 xml:space="preserve"> наказывающего.</w:t>
      </w:r>
    </w:p>
    <w:p w:rsidR="00EB44A3" w:rsidRPr="00464565" w:rsidRDefault="00EB44A3" w:rsidP="004645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Ребенок будет постоянно бояться того, кто наказывает, стремиться обмануть его, чтобы избежать наказания, станет в будущем более изобретательно и ловко скрывать свои проступки.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Но не стоит оставлять без внимания любые плохие действия ребенка.</w:t>
      </w:r>
    </w:p>
    <w:p w:rsidR="00EB44A3" w:rsidRPr="00464565" w:rsidRDefault="00EB44A3" w:rsidP="004645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Воспитание заключается в том, чтобы ребенок, осознавая и оценивая свои поступки, старался не повторять те из них, которые считаются плохими, и совершал хорошие.</w:t>
      </w:r>
    </w:p>
    <w:p w:rsidR="00EB44A3" w:rsidRPr="00464565" w:rsidRDefault="00EB44A3" w:rsidP="004645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i/>
          <w:color w:val="313413"/>
          <w:sz w:val="24"/>
          <w:szCs w:val="24"/>
          <w:lang w:eastAsia="ru-RU"/>
        </w:rPr>
        <w:t>Суть наказания состоит в том, чтобы ребенок понял, что необходимо исправлять вред, хотя бы частично возмещать нанесенный ущерб. Самое главное значение наказания заключается в снятии вины, которую испытывает напроказивший ребенок. Важно, чтобы ребенок принял и понял свою вину, тогда и наказание покажется ему заслуженным.</w:t>
      </w:r>
    </w:p>
    <w:p w:rsidR="00EB44A3" w:rsidRPr="00464565" w:rsidRDefault="00EB44A3" w:rsidP="004645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 xml:space="preserve">Очень важно также при совершении ребенком проступка выяснить его мотивы: сделал ли он по незнанию или из любопытства, с умыслом или по забывчивости, от скуки или по какой-либо другой причине. Только </w:t>
      </w:r>
      <w:proofErr w:type="gramStart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исходя из мотивов следует</w:t>
      </w:r>
      <w:proofErr w:type="gramEnd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 xml:space="preserve"> оценить случившееся. Ни в коем случае нельзя плохой поступок ребенка отождествлять с его личностью и ставить знак равенства между шалостями и самим ребенком!</w:t>
      </w:r>
    </w:p>
    <w:p w:rsidR="00EB44A3" w:rsidRPr="00464565" w:rsidRDefault="00EB44A3" w:rsidP="004645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Часто родители сгоряча говорят: «Ты совершил это, значит ты плохой!» Но следует, прежде всего,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донести до ребенка мысль о том, что плохой вовсе не он, а его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поступок. Лучше сказать, так: «Как ты мог? Я от тебя этого не ожида</w:t>
      </w:r>
      <w:proofErr w:type="gramStart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л(</w:t>
      </w:r>
      <w:proofErr w:type="gramEnd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а). Ты ведь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такой умный ребенок, все понимаешь, я тобой очень горжусь. Не расстраивай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меня больше, ладно?» Необходимо, чтобы ребенок знал: его действия не влияют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proofErr w:type="gramStart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на</w:t>
      </w:r>
      <w:proofErr w:type="gramEnd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 xml:space="preserve"> </w:t>
      </w:r>
      <w:proofErr w:type="gramStart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ваши</w:t>
      </w:r>
      <w:proofErr w:type="gramEnd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 xml:space="preserve"> с ним отношения, но они сказываются на вашем настроении, состоянии.</w:t>
      </w:r>
    </w:p>
    <w:p w:rsidR="00EB44A3" w:rsidRPr="00464565" w:rsidRDefault="00EB44A3" w:rsidP="004645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Поощрять стоит только неординарные поступки, те, которые совершены ребенком самостоятельно, без обычных напоминаний с вашей стороны. Действия,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 xml:space="preserve">не доведенные до автоматизма, а совершенные впервые, </w:t>
      </w:r>
      <w:proofErr w:type="gramStart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несомненно</w:t>
      </w:r>
      <w:proofErr w:type="gramEnd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 xml:space="preserve"> заслуживают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похвалы. И здесь уже уместно отождествление личности ребенка и его действий: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«Какой же ты молодец! Умница!» Если же, совершив что-то значительное,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ребенок не дождется похвалы, он в дальнейшем не будет видеть в этом</w:t>
      </w: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целесообразности.</w:t>
      </w:r>
    </w:p>
    <w:p w:rsidR="00EB44A3" w:rsidRPr="00464565" w:rsidRDefault="00EB44A3" w:rsidP="0046456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464565">
        <w:rPr>
          <w:rFonts w:ascii="Times New Roman" w:eastAsia="Times New Roman" w:hAnsi="Times New Roman" w:cs="Times New Roman"/>
          <w:bCs/>
          <w:color w:val="313413"/>
          <w:sz w:val="24"/>
          <w:szCs w:val="24"/>
          <w:lang w:eastAsia="ru-RU"/>
        </w:rPr>
        <w:t>Подумайте, чего больше в ваших воспитательных приемах–поощрения и похвалы или наказаний и осуждений?</w:t>
      </w:r>
      <w:proofErr w:type="gramEnd"/>
    </w:p>
    <w:p w:rsidR="00B5778B" w:rsidRDefault="00EB44A3" w:rsidP="00EB44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E74B5"/>
          <w:sz w:val="28"/>
          <w:szCs w:val="28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2E74B5"/>
          <w:sz w:val="28"/>
          <w:szCs w:val="28"/>
          <w:lang w:eastAsia="ru-RU"/>
        </w:rPr>
        <w:t xml:space="preserve">                          </w:t>
      </w:r>
      <w:r w:rsidR="00B5778B">
        <w:rPr>
          <w:rFonts w:ascii="Times New Roman" w:eastAsia="Times New Roman" w:hAnsi="Times New Roman" w:cs="Times New Roman"/>
          <w:b/>
          <w:bCs/>
          <w:color w:val="2E74B5"/>
          <w:sz w:val="28"/>
          <w:szCs w:val="28"/>
          <w:lang w:eastAsia="ru-RU"/>
        </w:rPr>
        <w:t xml:space="preserve">                                      </w:t>
      </w:r>
    </w:p>
    <w:p w:rsidR="00464565" w:rsidRDefault="00B5778B" w:rsidP="00EB44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E74B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E74B5"/>
          <w:sz w:val="28"/>
          <w:szCs w:val="28"/>
          <w:lang w:eastAsia="ru-RU"/>
        </w:rPr>
        <w:t xml:space="preserve">                                     </w:t>
      </w:r>
    </w:p>
    <w:p w:rsidR="00EB44A3" w:rsidRDefault="00EB44A3" w:rsidP="004645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E74B5"/>
          <w:sz w:val="40"/>
          <w:szCs w:val="40"/>
          <w:lang w:eastAsia="ru-RU"/>
        </w:rPr>
      </w:pPr>
      <w:r w:rsidRPr="00EB44A3">
        <w:rPr>
          <w:rFonts w:ascii="Times New Roman" w:eastAsia="Times New Roman" w:hAnsi="Times New Roman" w:cs="Times New Roman"/>
          <w:b/>
          <w:bCs/>
          <w:color w:val="2E74B5"/>
          <w:sz w:val="40"/>
          <w:szCs w:val="40"/>
          <w:lang w:eastAsia="ru-RU"/>
        </w:rPr>
        <w:lastRenderedPageBreak/>
        <w:t>Памятка для родителей</w:t>
      </w:r>
    </w:p>
    <w:p w:rsidR="00464565" w:rsidRPr="00EB44A3" w:rsidRDefault="00464565" w:rsidP="00EB44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</w:p>
    <w:p w:rsidR="00EB44A3" w:rsidRDefault="00B5778B" w:rsidP="00EB4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87630</wp:posOffset>
            </wp:positionV>
            <wp:extent cx="2294255" cy="1333500"/>
            <wp:effectExtent l="0" t="0" r="0" b="0"/>
            <wp:wrapThrough wrapText="bothSides">
              <wp:wrapPolygon edited="0">
                <wp:start x="0" y="0"/>
                <wp:lineTo x="0" y="21291"/>
                <wp:lineTo x="21343" y="21291"/>
                <wp:lineTo x="21343" y="0"/>
                <wp:lineTo x="0" y="0"/>
              </wp:wrapPolygon>
            </wp:wrapThrough>
            <wp:docPr id="3" name="Рисунок 3" descr="http://toxsch.ru/wp-content/uploads/2017/11/Kak_vospitat_vospitannogo_rebe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oxsch.ru/wp-content/uploads/2017/11/Kak_vospitat_vospitannogo_rebenk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4A3" w:rsidRPr="00EB44A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«Искусство наказывать и поощрять»</w:t>
      </w:r>
    </w:p>
    <w:p w:rsidR="00464565" w:rsidRPr="00EB44A3" w:rsidRDefault="00464565" w:rsidP="00EB44A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1.</w:t>
      </w:r>
      <w:r w:rsidR="00464565"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Если у вас возникло сомнение, наказывать ребенка или нет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, лучше откажитесь от наказания. Наказанием для ребенка должно быть уже понимание им того, что он расстроил, огорчил самого значимого, самого любимого для него человека.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2.</w:t>
      </w:r>
      <w:r w:rsidR="00464565"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Когда выбираете наказание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, успейте взвесить его вред и пользу для ребенка. Ребенок не должен бояться наказания. Не наказания он должен бояться, не гнева нашего, а нашего огорчения.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3.</w:t>
      </w:r>
      <w:r w:rsidR="00464565"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Наказание не должно вредить здоровью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–ни физическому, ни психическому. Более того, наказание должно быть полезным</w:t>
      </w:r>
      <w:r w:rsid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 Наказывать ребенка лучше.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 xml:space="preserve"> Лишая его хорошего, чем делать ему плохое.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4.</w:t>
      </w:r>
      <w:r w:rsidR="00464565"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При наказании не припоминайте прежних шалостей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 Надо говорить только о том, за что ребенок наказывается именно сейчас.</w:t>
      </w:r>
      <w:r w:rsid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Объясните ребенку, почему его поведение неправильно.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5.</w:t>
      </w:r>
      <w:r w:rsidR="00464565"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Запреты всех взрослых в семье должны быть одинаковыми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 xml:space="preserve">. Если ребенка наказывает один из родителей, второй никогда не должен вмешиваться, </w:t>
      </w:r>
      <w:r w:rsidR="00464565"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даже,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 xml:space="preserve"> если он не согласен с наказанием. Позже, в отсутствие ребенка, можно выяснить свои разногласия.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6.</w:t>
      </w:r>
      <w:r w:rsidR="00464565"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Наказывая, не ущемляйте достоинство и самолюбие ребенка. 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Нельзя бить ребенка, обзывать бранными словами, кричать, надолго ставить в угол, наказывать в публичном месте (в магазине, на улице, в гостях).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7.</w:t>
      </w:r>
      <w:r w:rsidR="00464565"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Нельзя наказывать ребенка сразу после его пробуждения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, иначе это испортит ему весь день.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8.</w:t>
      </w:r>
      <w:r w:rsidR="00464565"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Не стоит наказывать перед сном</w:t>
      </w:r>
      <w:r w:rsid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–</w:t>
      </w:r>
      <w:r w:rsid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ребенок будет плохо спать.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9.</w:t>
      </w:r>
      <w:r w:rsidR="00464565"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Не ругайте ребенка за едой</w:t>
      </w:r>
      <w:r w:rsid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–</w:t>
      </w:r>
      <w:r w:rsid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 xml:space="preserve"> 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пища будет плохо усваиваться.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10. Помните, что детское непослушание всегда имеет психологические мотивы: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-нарочитое непослушание означает, что ребенок хочет быть в центре внимания;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-проказы свидетельствуют о том, что ребенок жаждет эмоциональных впечатлений;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-упрямство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–свидетельство желания быть независимым;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-агрессия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–ребенок ищет способ самозащиты;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-суета, беготня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–ребенок дает выход энергии.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11. Чаще хвалите ребенка, чем осуждайте.</w:t>
      </w:r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 xml:space="preserve"> Подбадривайте, а не подмечайте неудачи. Вселяйте надежду, а не подчеркивайте, что изменить ситуацию невозможно. Во всей системе поощрений и наказаний важна интуиция родителей, дедушек и </w:t>
      </w:r>
      <w:proofErr w:type="gramStart"/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бабушек–ведь</w:t>
      </w:r>
      <w:proofErr w:type="gramEnd"/>
      <w:r w:rsidRPr="00464565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 xml:space="preserve"> вы, как никто другой, знаете своего ребенка, знаете, каков он, что он любит, что не любит и т. д. Важно в данном случае не переусердствовать ни в ту, ни в другую сторону.</w:t>
      </w:r>
    </w:p>
    <w:p w:rsidR="00EB44A3" w:rsidRPr="00464565" w:rsidRDefault="00EB44A3" w:rsidP="00EB44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464565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 </w:t>
      </w:r>
    </w:p>
    <w:p w:rsidR="00EB44A3" w:rsidRPr="00EB44A3" w:rsidRDefault="00EB44A3" w:rsidP="00EB4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19"/>
          <w:szCs w:val="19"/>
          <w:lang w:eastAsia="ru-RU"/>
        </w:rPr>
      </w:pPr>
      <w:r w:rsidRPr="00EB44A3">
        <w:rPr>
          <w:rFonts w:ascii="Times New Roman" w:eastAsia="Times New Roman" w:hAnsi="Times New Roman" w:cs="Times New Roman"/>
          <w:b/>
          <w:bCs/>
          <w:color w:val="2E74B5"/>
          <w:sz w:val="40"/>
          <w:szCs w:val="40"/>
          <w:lang w:eastAsia="ru-RU"/>
        </w:rPr>
        <w:t> </w:t>
      </w:r>
    </w:p>
    <w:p w:rsidR="001B622B" w:rsidRPr="00F64A82" w:rsidRDefault="00B5778B">
      <w:pPr>
        <w:rPr>
          <w:rFonts w:ascii="Times New Roman" w:hAnsi="Times New Roman" w:cs="Times New Roman"/>
          <w:i/>
        </w:rPr>
      </w:pPr>
      <w:r w:rsidRPr="00F64A82">
        <w:rPr>
          <w:rFonts w:ascii="Times New Roman" w:hAnsi="Times New Roman" w:cs="Times New Roman"/>
          <w:i/>
        </w:rPr>
        <w:t xml:space="preserve">                                                         </w:t>
      </w:r>
      <w:r w:rsidR="00F64A82" w:rsidRPr="00F64A82">
        <w:rPr>
          <w:rFonts w:ascii="Times New Roman" w:hAnsi="Times New Roman" w:cs="Times New Roman"/>
          <w:i/>
        </w:rPr>
        <w:t xml:space="preserve">                         Подготовила социальный педагог А.А. Низамова.</w:t>
      </w:r>
    </w:p>
    <w:sectPr w:rsidR="001B622B" w:rsidRPr="00F64A82" w:rsidSect="00EB44A3">
      <w:pgSz w:w="11906" w:h="16838"/>
      <w:pgMar w:top="1134" w:right="850" w:bottom="113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4A3"/>
    <w:rsid w:val="002D3BF0"/>
    <w:rsid w:val="00464565"/>
    <w:rsid w:val="00673D33"/>
    <w:rsid w:val="00AD69BB"/>
    <w:rsid w:val="00B5778B"/>
    <w:rsid w:val="00EB44A3"/>
    <w:rsid w:val="00F44C4B"/>
    <w:rsid w:val="00F6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5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5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2018-10-05T05:50:00Z</cp:lastPrinted>
  <dcterms:created xsi:type="dcterms:W3CDTF">2018-10-04T11:19:00Z</dcterms:created>
  <dcterms:modified xsi:type="dcterms:W3CDTF">2018-10-05T06:01:00Z</dcterms:modified>
</cp:coreProperties>
</file>